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80"/>
          <w:szCs w:val="80"/>
        </w:rPr>
        <w:t>安徽省风景园林学会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FF0000"/>
          <w:sz w:val="80"/>
          <w:szCs w:val="80"/>
        </w:rPr>
      </w:pPr>
      <w:r>
        <w:rPr>
          <w:rFonts w:hint="eastAsia"/>
          <w:sz w:val="24"/>
        </w:rPr>
        <w:t>安</w:t>
      </w:r>
      <w:r>
        <w:rPr>
          <w:sz w:val="24"/>
        </w:rPr>
        <w:t>园学字［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21</w:t>
      </w:r>
      <w:r>
        <w:rPr>
          <w:sz w:val="24"/>
        </w:rPr>
        <w:t>］</w:t>
      </w:r>
      <w:r>
        <w:rPr>
          <w:rFonts w:hint="eastAsia"/>
          <w:sz w:val="24"/>
        </w:rPr>
        <w:t>0</w:t>
      </w:r>
      <w:r>
        <w:rPr>
          <w:rFonts w:hint="eastAsia"/>
          <w:sz w:val="24"/>
          <w:lang w:val="en-US" w:eastAsia="zh-CN"/>
        </w:rPr>
        <w:t>09</w:t>
      </w:r>
      <w:r>
        <w:rPr>
          <w:sz w:val="24"/>
        </w:rPr>
        <w:t>号</w:t>
      </w:r>
    </w:p>
    <w:p>
      <w:pPr>
        <w:spacing w:line="440" w:lineRule="exac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24475" cy="635"/>
                <wp:effectExtent l="0" t="19050" r="952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.05pt;width:419.25pt;z-index:251659264;mso-width-relative:page;mso-height-relative:page;" filled="f" stroked="t" coordsize="21600,21600" o:gfxdata="UEsDBAoAAAAAAIdO4kAAAAAAAAAAAAAAAAAEAAAAZHJzL1BLAwQUAAAACACHTuJAmnwsM9gAAAAG&#10;AQAADwAAAGRycy9kb3ducmV2LnhtbE2PwU7DMBBE70j8g7VIXBB1StUShTgVQkK09EAbkBA3N16S&#10;qPE62E5b/p7tiR5nZjXzNp8fbSf26EPrSMF4lIBAqpxpqVbw8f58m4IIUZPRnSNU8IsB5sXlRa4z&#10;4w60wX0Za8ElFDKtoImxz6QMVYNWh5HrkTj7dt7qyNLX0nh94HLbybskmUmrW+KFRvf41GC1Kwer&#10;wL7ZR/m1ehlKv16+fv6sFuvdzUKp66tx8gAi4jH+H8MJn9GhYKatG8gE0SngRyK70xkITtNJOgWx&#10;PRn3IItcnuMXf1BLAwQUAAAACACHTuJAygNtE/kBAADnAwAADgAAAGRycy9lMm9Eb2MueG1srVNN&#10;jtMwFN4jcQfLe5q0nQ6jqOksppQNgkrAAV5tJ7HkP9lu016CCyCxgxVL9tyG4Rg8O6EDw6YLsnCe&#10;7c+f3/e95+XtUStyED5Ia2o6nZSUCMMsl6at6ft3m2c3lIQIhoOyRtT0JAK9XT19suxdJWa2s4oL&#10;T5DEhKp3Ne1idFVRBNYJDWFinTC42VivIeLUtwX30CO7VsWsLK+L3nruvGUiBFxdD5t0ZPSXENqm&#10;kUysLdtrYeLA6oWCiJJCJ12gq5xt0wgW3zRNEJGomqLSmEe8BONdGovVEqrWg+skG1OAS1J4pEmD&#10;NHjpmWoNEcjey3+otGTeBtvECbO6GIRkR1DFtHzkzdsOnMha0OrgzqaH/0fLXh+2nkiOnUCJAY0F&#10;v//47ceHzz+/f8Lx/usXMk0m9S5UiL0zWz/Ogtv6pPjYeJ3+qIUcs7Gns7HiGAnDxcV8dnX1fEEJ&#10;w73r+SIxFg9HnQ/xpbCapKCmSpqkGio4vApxgP6GpGVlSF/T+c20xCoywB5ssPYYaoc6gmnz4WCV&#10;5BupVDoSfLu7U54cAPtgsynxG3P4C5ZuWUPoBlzeSjCoOgH8heEknhw6ZPBh0JSDFpwSJfAdpSgj&#10;I0h1CRLlK4MuJGMHK1O0s/yE9dg7L9sOrcjeZwzWP3s29mpqsD/nmenhf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p8LDPYAAAABgEAAA8AAAAAAAAAAQAgAAAAIgAAAGRycy9kb3ducmV2Lnht&#10;bFBLAQIUABQAAAAIAIdO4kDKA20T+QEAAOcDAAAOAAAAAAAAAAEAIAAAACc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  <w:t>专家库第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  <w:t>批专家名单的通知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6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会员单位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6" w:afterAutospacing="0" w:line="4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加强安徽省风景园林智库建设，发挥全省风景园林专家的作用，更好地服务于风景园林事业发展，提升风景园林学术水平，安徽省风景园林学会于2021年启动专家库组建工作。根据安徽省风景园林学会《关于征集第二批安徽省风景园林学会专家人选的通知》（安园学字〔2022〕006号），经相关单位遴选、推荐和特邀等方式，确定了专家库第二批专家名单，现予公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6" w:afterAutospacing="0" w:line="4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请各位专家积极参与学会工作，认真履行职责，切实开展服务，努力推进科技创新和技术推广，提升行业整体科技水平，为安徽省风景园林事业发展作出贡献。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6" w:afterAutospacing="0" w:line="46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6985</wp:posOffset>
            </wp:positionV>
            <wp:extent cx="1198880" cy="1242695"/>
            <wp:effectExtent l="0" t="0" r="1270" b="14605"/>
            <wp:wrapNone/>
            <wp:docPr id="2" name="图片 2" descr="学会章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会章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6" w:afterAutospacing="0" w:line="460" w:lineRule="exact"/>
        <w:ind w:right="0" w:firstLine="5400" w:firstLineChars="18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安徽省风景园林学会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6" w:afterAutospacing="0" w:line="460" w:lineRule="exact"/>
        <w:ind w:left="0" w:right="0" w:firstLine="6078" w:firstLineChars="2026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2022年7月5日</w:t>
      </w:r>
    </w:p>
    <w:p>
      <w:pPr>
        <w:spacing w:line="440" w:lineRule="exact"/>
        <w:jc w:val="center"/>
        <w:outlineLvl w:val="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  <w:sectPr>
          <w:pgSz w:w="11906" w:h="16838"/>
          <w:pgMar w:top="1157" w:right="1800" w:bottom="115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spacing w:after="200" w:line="360" w:lineRule="auto"/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安徽省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风景园林学会专家库第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批专家名单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人，以姓氏笔画为序）：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丁  娟     王  庆     王家明     田建中    刘真苗 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孙  涛     孙  耢     杨  洋     吴  艳    汪诗德  </w:t>
      </w:r>
    </w:p>
    <w:p>
      <w:pPr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沙跃武     陈玉锡     孟祥敏     贾成仓    潘景辉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300" w:afterAutospacing="0" w:line="62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type w:val="continuous"/>
          <w:pgSz w:w="11906" w:h="16838"/>
          <w:pgMar w:top="1474" w:right="1740" w:bottom="1440" w:left="1740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620" w:lineRule="atLeast"/>
        <w:ind w:left="0" w:right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sectPr>
      <w:footerReference r:id="rId4" w:type="default"/>
      <w:type w:val="continuous"/>
      <w:pgSz w:w="11906" w:h="16838"/>
      <w:pgMar w:top="147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2Q4MWJjNzgyZWUzZTYwYWI0MDE4OGQ0MmU2MDYifQ=="/>
  </w:docVars>
  <w:rsids>
    <w:rsidRoot w:val="00000000"/>
    <w:rsid w:val="0329495F"/>
    <w:rsid w:val="09E82266"/>
    <w:rsid w:val="0C6841E9"/>
    <w:rsid w:val="109F1E66"/>
    <w:rsid w:val="142A3267"/>
    <w:rsid w:val="151E5A7C"/>
    <w:rsid w:val="1C090B7B"/>
    <w:rsid w:val="1DAC13ED"/>
    <w:rsid w:val="1DD03113"/>
    <w:rsid w:val="2D4F4727"/>
    <w:rsid w:val="301219AD"/>
    <w:rsid w:val="31561D4A"/>
    <w:rsid w:val="350C58FD"/>
    <w:rsid w:val="36CA16B1"/>
    <w:rsid w:val="4134114B"/>
    <w:rsid w:val="45986FE3"/>
    <w:rsid w:val="484A30BF"/>
    <w:rsid w:val="4A03319D"/>
    <w:rsid w:val="4B706CBA"/>
    <w:rsid w:val="510367D1"/>
    <w:rsid w:val="51450F4C"/>
    <w:rsid w:val="526A6ACF"/>
    <w:rsid w:val="558F6A04"/>
    <w:rsid w:val="5AAD70AC"/>
    <w:rsid w:val="65457C29"/>
    <w:rsid w:val="6AB3037F"/>
    <w:rsid w:val="6B06388B"/>
    <w:rsid w:val="724909AF"/>
    <w:rsid w:val="75A25A78"/>
    <w:rsid w:val="768948F8"/>
    <w:rsid w:val="78662F94"/>
    <w:rsid w:val="7A933C9C"/>
    <w:rsid w:val="7F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489</Characters>
  <Lines>0</Lines>
  <Paragraphs>0</Paragraphs>
  <TotalTime>4</TotalTime>
  <ScaleCrop>false</ScaleCrop>
  <LinksUpToDate>false</LinksUpToDate>
  <CharactersWithSpaces>698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2020-06-22T03:23:00Z</dcterms:created>
  <dc:creator>Administrator</dc:creator>
  <cp:lastModifiedBy>Administrator</cp:lastModifiedBy>
  <cp:lastPrinted>2021-08-12T03:20:00Z</cp:lastPrinted>
  <dcterms:modified xsi:type="dcterms:W3CDTF">2022-07-05T07:37:20Z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CA684C689B6F486BA54BCD65965A4872</vt:lpwstr>
  </property>
</Properties>
</file>