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adjustRightInd w:val="0"/>
        <w:snapToGrid w:val="0"/>
        <w:spacing w:line="592" w:lineRule="exact"/>
        <w:ind w:firstLine="640" w:firstLineChars="200"/>
        <w:rPr>
          <w:rFonts w:hint="eastAsia" w:ascii="Times New Roman" w:hAnsi="Times New Roman" w:eastAsia="黑体"/>
          <w:snapToGrid w:val="0"/>
          <w:kern w:val="0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Cs w:val="32"/>
        </w:rPr>
        <w:t>附件</w:t>
      </w:r>
    </w:p>
    <w:p>
      <w:pPr>
        <w:overflowPunct w:val="0"/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参 会 回 执 表</w:t>
      </w:r>
    </w:p>
    <w:p>
      <w:pPr>
        <w:overflowPunct w:val="0"/>
        <w:adjustRightInd w:val="0"/>
        <w:snapToGrid w:val="0"/>
        <w:spacing w:line="240" w:lineRule="auto"/>
        <w:jc w:val="center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10"/>
        <w:gridCol w:w="1773"/>
        <w:gridCol w:w="942"/>
        <w:gridCol w:w="1366"/>
        <w:gridCol w:w="1337"/>
        <w:gridCol w:w="12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手机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住宿需求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wordWrap w:val="0"/>
        <w:overflowPunct w:val="0"/>
        <w:adjustRightInd w:val="0"/>
        <w:snapToGrid w:val="0"/>
        <w:spacing w:line="592" w:lineRule="exact"/>
        <w:ind w:firstLine="640" w:firstLineChars="200"/>
        <w:jc w:val="right"/>
        <w:rPr>
          <w:rFonts w:hint="eastAsia" w:ascii="Times New Roman" w:hAnsi="Times New Roman" w:eastAsia="仿宋_GB2312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/>
          <w:snapToGrid w:val="0"/>
          <w:kern w:val="0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Cs w:val="32"/>
        </w:rPr>
        <w:t>注：此项工作由我两会专门成立编辑《安徽省风景园林史》编辑委员会负责此项工作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134" w:bottom="1418" w:left="1134" w:header="851" w:footer="1134" w:gutter="0"/>
      <w:pgNumType w:start="1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hint="eastAsia"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2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3A56"/>
    <w:rsid w:val="5EB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2019-12-10T03:01:00Z</dcterms:created>
  <dc:creator>Administrator</dc:creator>
  <cp:lastModifiedBy>Administrator</cp:lastModifiedBy>
  <dcterms:modified xsi:type="dcterms:W3CDTF">2019-12-10T03:01:19Z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